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5D04E" w14:textId="7E055624" w:rsidR="001B22BC" w:rsidRPr="00F83514" w:rsidRDefault="00820B36" w:rsidP="00820B36">
      <w:pPr>
        <w:jc w:val="center"/>
        <w:rPr>
          <w:b/>
          <w:bCs/>
          <w:sz w:val="28"/>
          <w:szCs w:val="28"/>
        </w:rPr>
      </w:pPr>
      <w:r w:rsidRPr="00F83514">
        <w:rPr>
          <w:b/>
          <w:bCs/>
          <w:sz w:val="28"/>
          <w:szCs w:val="28"/>
        </w:rPr>
        <w:t>IMC EXPLORATION GROUP PLC</w:t>
      </w:r>
    </w:p>
    <w:p w14:paraId="2DC6A288" w14:textId="2ADBF2ED" w:rsidR="00820B36" w:rsidRDefault="00820B36" w:rsidP="00820B36">
      <w:pPr>
        <w:jc w:val="center"/>
        <w:rPr>
          <w:b/>
          <w:bCs/>
          <w:sz w:val="28"/>
          <w:szCs w:val="28"/>
        </w:rPr>
      </w:pPr>
      <w:r w:rsidRPr="00F83514">
        <w:rPr>
          <w:b/>
          <w:bCs/>
          <w:sz w:val="28"/>
          <w:szCs w:val="28"/>
        </w:rPr>
        <w:t>DETAILS OF VOTING RIGHTS</w:t>
      </w:r>
    </w:p>
    <w:p w14:paraId="53034098" w14:textId="77777777" w:rsidR="000E1AFE" w:rsidRPr="00F83514" w:rsidRDefault="000E1AFE" w:rsidP="00820B36">
      <w:pPr>
        <w:jc w:val="center"/>
        <w:rPr>
          <w:b/>
          <w:bCs/>
          <w:sz w:val="28"/>
          <w:szCs w:val="28"/>
        </w:rPr>
      </w:pPr>
    </w:p>
    <w:p w14:paraId="27E594C7" w14:textId="2D896C3D" w:rsidR="00820B36" w:rsidRDefault="00820B36" w:rsidP="00820B36">
      <w:pPr>
        <w:jc w:val="center"/>
      </w:pPr>
    </w:p>
    <w:p w14:paraId="0C0A20C0" w14:textId="48D5157B" w:rsidR="00820B36" w:rsidRDefault="00820B36" w:rsidP="00820B36">
      <w:pPr>
        <w:jc w:val="both"/>
      </w:pPr>
      <w:r>
        <w:t>As at 22</w:t>
      </w:r>
      <w:r w:rsidRPr="00820B36">
        <w:rPr>
          <w:vertAlign w:val="superscript"/>
        </w:rPr>
        <w:t>nd</w:t>
      </w:r>
      <w:r>
        <w:t xml:space="preserve"> January of Notice of the Extraordinary General Meeting, the total number of shares in IMC Exploration Group plc in issue is set out in the table below:</w:t>
      </w:r>
    </w:p>
    <w:p w14:paraId="31A5DF55" w14:textId="43759CF1" w:rsidR="00820B36" w:rsidRDefault="00820B36" w:rsidP="00820B36">
      <w:pPr>
        <w:jc w:val="both"/>
      </w:pPr>
    </w:p>
    <w:p w14:paraId="121293F5" w14:textId="26B82BC8" w:rsidR="00820B36" w:rsidRDefault="00820B36" w:rsidP="00820B36">
      <w:pPr>
        <w:pBdr>
          <w:bottom w:val="single" w:sz="12" w:space="1" w:color="auto"/>
        </w:pBdr>
        <w:jc w:val="both"/>
      </w:pPr>
      <w:r>
        <w:t>Class of Share</w:t>
      </w:r>
      <w:r>
        <w:tab/>
      </w:r>
      <w:r>
        <w:tab/>
      </w:r>
      <w:r>
        <w:tab/>
      </w:r>
      <w:r>
        <w:tab/>
      </w:r>
      <w:r>
        <w:tab/>
      </w:r>
      <w:r>
        <w:tab/>
        <w:t>Par Value</w:t>
      </w:r>
      <w:r>
        <w:tab/>
      </w:r>
      <w:r>
        <w:tab/>
        <w:t>Number</w:t>
      </w:r>
      <w:r w:rsidR="004C21AE">
        <w:t xml:space="preserve"> in issue</w:t>
      </w:r>
    </w:p>
    <w:p w14:paraId="2524C46A" w14:textId="77777777" w:rsidR="0077244B" w:rsidRDefault="0077244B" w:rsidP="009A6B61">
      <w:pPr>
        <w:jc w:val="both"/>
      </w:pPr>
    </w:p>
    <w:p w14:paraId="3DECFD35" w14:textId="0930832B" w:rsidR="009A6B61" w:rsidRDefault="009A6B61" w:rsidP="009A6B61">
      <w:pPr>
        <w:jc w:val="both"/>
      </w:pPr>
      <w:r>
        <w:t>‘A’ Ordinary Shares</w:t>
      </w:r>
      <w:r>
        <w:tab/>
      </w:r>
      <w:r>
        <w:tab/>
      </w:r>
      <w:r>
        <w:tab/>
      </w:r>
      <w:r>
        <w:tab/>
      </w:r>
      <w:r>
        <w:tab/>
        <w:t>€1.00 each</w:t>
      </w:r>
      <w:r>
        <w:tab/>
      </w:r>
      <w:r>
        <w:tab/>
        <w:t xml:space="preserve">           38, 093</w:t>
      </w:r>
    </w:p>
    <w:p w14:paraId="02746A3B" w14:textId="77777777" w:rsidR="00F83514" w:rsidRDefault="00F83514" w:rsidP="00820B36">
      <w:pPr>
        <w:pBdr>
          <w:bottom w:val="single" w:sz="12" w:space="1" w:color="auto"/>
        </w:pBdr>
        <w:jc w:val="both"/>
      </w:pPr>
    </w:p>
    <w:p w14:paraId="6BB45E86" w14:textId="77777777" w:rsidR="009A6B61" w:rsidRDefault="009A6B61" w:rsidP="009A6B61">
      <w:pPr>
        <w:pBdr>
          <w:bottom w:val="single" w:sz="12" w:space="1" w:color="auto"/>
        </w:pBdr>
        <w:jc w:val="both"/>
      </w:pPr>
      <w:r>
        <w:t>Ordinary Shares</w:t>
      </w:r>
      <w:r>
        <w:tab/>
      </w:r>
      <w:r>
        <w:tab/>
      </w:r>
      <w:r>
        <w:tab/>
      </w:r>
      <w:r>
        <w:tab/>
      </w:r>
      <w:r>
        <w:tab/>
      </w:r>
      <w:r>
        <w:tab/>
        <w:t>€0.001 each</w:t>
      </w:r>
      <w:r>
        <w:tab/>
      </w:r>
      <w:r>
        <w:tab/>
        <w:t>311, 495, 991</w:t>
      </w:r>
    </w:p>
    <w:p w14:paraId="019B2D66" w14:textId="77777777" w:rsidR="009A6B61" w:rsidRDefault="009A6B61" w:rsidP="009A6B61">
      <w:pPr>
        <w:pBdr>
          <w:bottom w:val="single" w:sz="12" w:space="1" w:color="auto"/>
        </w:pBdr>
        <w:jc w:val="both"/>
      </w:pPr>
    </w:p>
    <w:p w14:paraId="1B1F4D33" w14:textId="77777777" w:rsidR="00F83514" w:rsidRDefault="00F83514" w:rsidP="00F83514">
      <w:pPr>
        <w:jc w:val="both"/>
      </w:pPr>
    </w:p>
    <w:p w14:paraId="00B15016" w14:textId="77777777" w:rsidR="00F83514" w:rsidRDefault="00F83514" w:rsidP="00F83514">
      <w:pPr>
        <w:jc w:val="both"/>
      </w:pPr>
    </w:p>
    <w:p w14:paraId="783DFE54" w14:textId="7D52CA48" w:rsidR="00F83514" w:rsidRDefault="00F83514" w:rsidP="00820B36">
      <w:pPr>
        <w:jc w:val="both"/>
      </w:pPr>
    </w:p>
    <w:p w14:paraId="4CFCA94B" w14:textId="06DDAAC7" w:rsidR="00F83514" w:rsidRDefault="00F83514" w:rsidP="00820B36">
      <w:pPr>
        <w:jc w:val="both"/>
      </w:pPr>
      <w:r>
        <w:t>Each Ordinary Share carries one vote.</w:t>
      </w:r>
    </w:p>
    <w:p w14:paraId="00ED3E08" w14:textId="2871730D" w:rsidR="00F83514" w:rsidRDefault="00F83514" w:rsidP="00820B36">
      <w:pPr>
        <w:jc w:val="both"/>
      </w:pPr>
    </w:p>
    <w:p w14:paraId="235791C4" w14:textId="6DAD0AFA" w:rsidR="00F83514" w:rsidRDefault="00F83514" w:rsidP="00820B36">
      <w:pPr>
        <w:jc w:val="both"/>
      </w:pPr>
      <w:r>
        <w:t>Accordingly, the total number of voting rights in IMC Exploration Group PLC as at the date of the Notice of the Extraordinary General Meeting is 311, 534, 084.</w:t>
      </w:r>
    </w:p>
    <w:sectPr w:rsidR="00F8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36"/>
    <w:rsid w:val="00092460"/>
    <w:rsid w:val="000E1AFE"/>
    <w:rsid w:val="001B22BC"/>
    <w:rsid w:val="00215DC3"/>
    <w:rsid w:val="004C21AE"/>
    <w:rsid w:val="006E531B"/>
    <w:rsid w:val="0077244B"/>
    <w:rsid w:val="00820B36"/>
    <w:rsid w:val="009A6B61"/>
    <w:rsid w:val="009E3ECB"/>
    <w:rsid w:val="00A771DD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6D59B"/>
  <w15:chartTrackingRefBased/>
  <w15:docId w15:val="{DD8C01CA-8798-45E5-A496-26C207E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McDonnell</dc:creator>
  <cp:keywords/>
  <dc:description/>
  <cp:lastModifiedBy>Lisa McDonnell</cp:lastModifiedBy>
  <cp:revision>4</cp:revision>
  <dcterms:created xsi:type="dcterms:W3CDTF">2021-01-22T09:07:00Z</dcterms:created>
  <dcterms:modified xsi:type="dcterms:W3CDTF">2021-01-22T15:39:00Z</dcterms:modified>
</cp:coreProperties>
</file>